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ascii="黑体" w:hAnsi="黑体" w:eastAsia="黑体" w:cs="黑体"/>
          <w:b/>
          <w:color w:val="auto"/>
          <w:kern w:val="2"/>
          <w:sz w:val="36"/>
          <w:szCs w:val="36"/>
          <w:highlight w:val="none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/>
          <w:color w:val="auto"/>
          <w:kern w:val="2"/>
          <w:sz w:val="36"/>
          <w:szCs w:val="36"/>
          <w:highlight w:val="none"/>
          <w:u w:val="none"/>
          <w:lang w:val="en-US" w:eastAsia="zh-CN" w:bidi="ar-SA"/>
        </w:rPr>
        <w:t>南京邮电大学成人高等学历教育</w:t>
      </w:r>
    </w:p>
    <w:p>
      <w:pPr>
        <w:spacing w:line="460" w:lineRule="exact"/>
        <w:jc w:val="center"/>
        <w:rPr>
          <w:rFonts w:hint="eastAsia" w:ascii="黑体" w:hAnsi="黑体" w:eastAsia="黑体" w:cs="黑体"/>
          <w:b/>
          <w:color w:val="auto"/>
          <w:kern w:val="2"/>
          <w:sz w:val="36"/>
          <w:szCs w:val="36"/>
          <w:highlight w:val="none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/>
          <w:color w:val="auto"/>
          <w:kern w:val="2"/>
          <w:sz w:val="36"/>
          <w:szCs w:val="36"/>
          <w:highlight w:val="none"/>
          <w:u w:val="none"/>
          <w:lang w:val="en-US" w:eastAsia="zh-CN" w:bidi="ar-SA"/>
        </w:rPr>
        <w:t>青书平台学习指南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60" w:lineRule="exact"/>
        <w:ind w:firstLine="560" w:firstLineChars="200"/>
        <w:textAlignment w:val="auto"/>
        <w:outlineLvl w:val="9"/>
        <w:rPr>
          <w:rFonts w:hint="default" w:ascii="宋体" w:hAnsi="宋体" w:cs="宋体"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您好，您将使用“青书学堂”进行学费缴费与学习相关任务。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请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您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认真阅读以下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指南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9"/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一</w:t>
      </w: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Hans"/>
        </w:rPr>
        <w:t>、</w:t>
      </w: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学生必读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9"/>
        <w:rPr>
          <w:rFonts w:hint="default" w:ascii="宋体" w:hAnsi="宋体" w:cs="宋体"/>
          <w:b/>
          <w:bCs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1.1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Hans"/>
        </w:rPr>
        <w:t>账号与登录密码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outlineLvl w:val="9"/>
        <w:rPr>
          <w:rFonts w:hint="default" w:ascii="宋体" w:hAnsi="宋体" w:cs="宋体" w:eastAsiaTheme="minorEastAsia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Hans"/>
        </w:rPr>
        <w:t>账号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为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Hans"/>
        </w:rPr>
        <w:t>学号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，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初始密码为身份证后6位（最后1位是X则大写）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default" w:ascii="宋体" w:hAnsi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使用账号密码登录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平台，登录后需自行修改密码，新密码必须含</w:t>
      </w:r>
      <w:r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  <w:t>大小写字母及数字或符号。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9"/>
        <w:rPr>
          <w:rFonts w:hint="eastAsia" w:ascii="宋体" w:hAnsi="宋体" w:cs="宋体" w:eastAsia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1.2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Hans"/>
        </w:rPr>
        <w:t>登录方式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电脑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W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eb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端：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建议使用谷歌浏览器，进入网站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outlineLvl w:val="9"/>
        <w:rPr>
          <w:rFonts w:hint="default" w:ascii="宋体" w:hAnsi="宋体" w:cs="宋体" w:eastAsiaTheme="minor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u w:val="none"/>
          <w:lang w:val="en-US" w:eastAsia="zh-Hans"/>
        </w:rPr>
        <w:fldChar w:fldCharType="begin"/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u w:val="none"/>
          <w:lang w:val="en-US" w:eastAsia="zh-Hans"/>
        </w:rPr>
        <w:instrText xml:space="preserve"> HYPERLINK "http://www.qingshuxuetang.com/jxust" </w:instrTex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u w:val="none"/>
          <w:lang w:val="en-US" w:eastAsia="zh-Hans"/>
        </w:rPr>
        <w:fldChar w:fldCharType="separate"/>
      </w:r>
      <w:r>
        <w:rPr>
          <w:rStyle w:val="8"/>
          <w:rFonts w:hint="eastAsia" w:ascii="宋体" w:hAnsi="宋体" w:cs="宋体"/>
          <w:b/>
          <w:bCs/>
          <w:color w:val="auto"/>
          <w:sz w:val="28"/>
          <w:szCs w:val="28"/>
          <w:highlight w:val="none"/>
          <w:u w:val="none"/>
          <w:lang w:val="en-US" w:eastAsia="zh-Hans"/>
        </w:rPr>
        <w:t>www.qingshuxuetang.com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u w:val="none"/>
          <w:lang w:val="en-US" w:eastAsia="zh-Hans"/>
        </w:rPr>
        <w:fldChar w:fldCharType="end"/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/njupt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default" w:ascii="宋体" w:hAnsi="宋体" w:cs="宋体" w:eastAsia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APP端（手机/pad）：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在应用商店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安装“青书学堂”APP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或扫下方二维码下载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center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sz w:val="28"/>
          <w:szCs w:val="28"/>
        </w:rPr>
        <w:drawing>
          <wp:inline distT="0" distB="0" distL="114300" distR="114300">
            <wp:extent cx="1344930" cy="1287780"/>
            <wp:effectExtent l="0" t="0" r="11430" b="7620"/>
            <wp:docPr id="3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1"/>
                    <pic:cNvPicPr>
                      <a:picLocks noChangeAspect="1"/>
                    </pic:cNvPicPr>
                  </pic:nvPicPr>
                  <pic:blipFill>
                    <a:blip r:embed="rId4"/>
                    <a:srcRect l="10410" t="8213" r="18234" b="21022"/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drawing>
          <wp:inline distT="0" distB="0" distL="114300" distR="114300">
            <wp:extent cx="3079750" cy="1272540"/>
            <wp:effectExtent l="0" t="0" r="13970" b="7620"/>
            <wp:docPr id="3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default" w:ascii="宋体" w:hAnsi="宋体" w:cs="宋体" w:eastAsiaTheme="minorEastAsia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Hans"/>
        </w:rPr>
        <w:t>详细的登录指南参照下文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二部分。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9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1.3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Hans"/>
        </w:rPr>
        <w:t>问题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咨询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default" w:ascii="宋体" w:hAnsi="宋体" w:cs="宋体" w:eastAsia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教学教务问题请咨询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学院班主任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老师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或教学点老师。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平台使用问题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可咨询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客服，客服联系方式：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网页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端：页面右边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Hans"/>
        </w:rPr>
        <w:t>【在线咨询】-【转人工客服】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青书学堂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Hans"/>
        </w:rPr>
        <w:t>APP端：【我的】-【帮助与反馈】-【转人工】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客服QQ：800002686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客服电话：400-877-1770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60" w:lineRule="exact"/>
        <w:textAlignment w:val="auto"/>
        <w:outlineLvl w:val="9"/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登录方法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60" w:lineRule="exact"/>
        <w:textAlignment w:val="auto"/>
        <w:outlineLvl w:val="9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（一）电脑端登录：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u w:val="none"/>
          <w:lang w:val="en-US" w:eastAsia="zh-Hans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浏览器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打开如下网址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u w:val="none"/>
          <w:lang w:val="en-US" w:eastAsia="zh-Hans"/>
        </w:rPr>
        <w:fldChar w:fldCharType="begin"/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u w:val="none"/>
          <w:lang w:val="en-US" w:eastAsia="zh-Hans"/>
        </w:rPr>
        <w:instrText xml:space="preserve"> HYPERLINK "http://www.qingshuxuetang.com/jxust" </w:instrTex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u w:val="none"/>
          <w:lang w:val="en-US" w:eastAsia="zh-Hans"/>
        </w:rPr>
        <w:fldChar w:fldCharType="separate"/>
      </w:r>
      <w:r>
        <w:rPr>
          <w:rStyle w:val="8"/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u w:val="none"/>
          <w:lang w:val="en-US" w:eastAsia="zh-Hans"/>
        </w:rPr>
        <w:t>www.qingshuxuetang.com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u w:val="none"/>
          <w:lang w:val="en-US" w:eastAsia="zh-Hans"/>
        </w:rPr>
        <w:fldChar w:fldCharType="end"/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/njupt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然后选择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Hans"/>
        </w:rPr>
        <w:t>“账号密码登录”（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账号密码请看学生必读1.1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Hans"/>
        </w:rPr>
        <w:t>），登录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需绑定手机号，设置新密码。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outlineLvl w:val="9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用新密码重新登录，点击学校logo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Hans"/>
        </w:rPr>
        <w:t>进入界面。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2.1输入账号密码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5269865" cy="2463800"/>
            <wp:effectExtent l="0" t="0" r="3175" b="5080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rcRect b="84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2.2绑定手机号，修改初始密码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9"/>
        <w:rPr>
          <w:rFonts w:hint="default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注意密码要求含大写字母、小写字母、数字或符号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</w:t>
      </w:r>
      <w:r>
        <w:rPr>
          <w:sz w:val="28"/>
          <w:szCs w:val="28"/>
        </w:rPr>
        <w:drawing>
          <wp:inline distT="0" distB="0" distL="114300" distR="114300">
            <wp:extent cx="1743075" cy="2042795"/>
            <wp:effectExtent l="0" t="0" r="9525" b="14605"/>
            <wp:docPr id="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rcRect l="8897" t="6047" r="4983" b="14281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drawing>
          <wp:inline distT="0" distB="0" distL="114300" distR="114300">
            <wp:extent cx="1557655" cy="2088515"/>
            <wp:effectExtent l="0" t="0" r="12065" b="14605"/>
            <wp:docPr id="4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rcRect r="1610"/>
                    <a:stretch>
                      <a:fillRect/>
                    </a:stretch>
                  </pic:blipFill>
                  <pic:spPr>
                    <a:xfrm>
                      <a:off x="0" y="0"/>
                      <a:ext cx="1557655" cy="208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default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2.3密码修改后需要重新登录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140325" cy="1495425"/>
            <wp:effectExtent l="0" t="0" r="10795" b="13335"/>
            <wp:docPr id="2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rcRect b="20665"/>
                    <a:stretch>
                      <a:fillRect/>
                    </a:stretch>
                  </pic:blipFill>
                  <pic:spPr>
                    <a:xfrm>
                      <a:off x="0" y="0"/>
                      <a:ext cx="51403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default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2.4点击学校logo进入平台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4813935" cy="1623695"/>
            <wp:effectExtent l="0" t="0" r="1905" b="698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1393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default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2.5查看信息，确认无误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jc w:val="center"/>
        <w:textAlignment w:val="auto"/>
        <w:outlineLvl w:val="9"/>
        <w:rPr>
          <w:sz w:val="28"/>
          <w:szCs w:val="28"/>
        </w:rPr>
      </w:pPr>
      <w:r>
        <w:drawing>
          <wp:inline distT="0" distB="0" distL="114300" distR="114300">
            <wp:extent cx="4648200" cy="2290445"/>
            <wp:effectExtent l="0" t="0" r="0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60" w:lineRule="exact"/>
        <w:textAlignment w:val="auto"/>
        <w:outlineLvl w:val="9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（二）移动端登录：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outlineLvl w:val="9"/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Hans"/>
        </w:rPr>
        <w:t>下载“青书学堂”APP，点击【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账号密码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Hans"/>
        </w:rPr>
        <w:t>登录】，输入账号和密码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（账号密码请看学生必读1.1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Hans"/>
        </w:rPr>
        <w:t>）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Hans"/>
        </w:rPr>
        <w:t>。图形验证码为计算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题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Hans"/>
        </w:rPr>
        <w:t>的结果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outlineLvl w:val="9"/>
        <w:rPr>
          <w:rFonts w:hint="default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Hans"/>
        </w:rPr>
        <w:t>初次登录需要绑定手机号，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修改强度密码，注意密码要求含大写字母、小写字母、数字或符号，密码设置后需重新登录。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firstLine="420" w:firstLineChars="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  <w:drawing>
          <wp:inline distT="0" distB="0" distL="114300" distR="114300">
            <wp:extent cx="1776730" cy="2372995"/>
            <wp:effectExtent l="0" t="0" r="635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rcRect l="8786" t="4109" r="8385" b="19799"/>
                    <a:stretch>
                      <a:fillRect/>
                    </a:stretch>
                  </pic:blipFill>
                  <pic:spPr>
                    <a:xfrm>
                      <a:off x="0" y="0"/>
                      <a:ext cx="1776730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b/>
          <w:bCs/>
          <w:sz w:val="28"/>
          <w:szCs w:val="28"/>
          <w:highlight w:val="none"/>
          <w:lang w:val="en-US" w:eastAsia="zh-CN"/>
        </w:rPr>
        <w:t xml:space="preserve"> </w:t>
      </w:r>
      <w:r>
        <w:rPr>
          <w:sz w:val="28"/>
          <w:szCs w:val="28"/>
        </w:rPr>
        <w:drawing>
          <wp:inline distT="0" distB="0" distL="114300" distR="114300">
            <wp:extent cx="1506220" cy="2320925"/>
            <wp:effectExtent l="0" t="0" r="2540" b="10795"/>
            <wp:docPr id="4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outlineLvl w:val="9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介绍学习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Hans"/>
        </w:rPr>
        <w:t>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除毕业论文，毕业设计外其他课程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需要进行线上学习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①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课程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总成绩=平时成绩*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0%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Hans"/>
        </w:rPr>
        <w:t>+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期末成绩*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0%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宋体" w:hAnsi="宋体" w:cs="宋体" w:eastAsiaTheme="minorEastAsia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②平时成绩需要在“青书学堂”上通过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观看视频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课件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得分。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outlineLvl w:val="9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电脑端学习步骤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4.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1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进入课程学习页面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点击课程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的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封面，进入学习课程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drawing>
          <wp:inline distT="0" distB="0" distL="114300" distR="114300">
            <wp:extent cx="5242560" cy="2094865"/>
            <wp:effectExtent l="0" t="0" r="15240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rcRect l="12479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4.2.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获取课件学习分数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点击【课程讲授】进行学习，获取“课件学习”的平时分；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注意事项：①视频学习不超过一分钟学习记录不得分；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②多开浏览器窗口以最后的一个为准，其他无效，请勿多浏览器学习；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drawing>
          <wp:inline distT="0" distB="0" distL="114300" distR="114300">
            <wp:extent cx="5125085" cy="1742440"/>
            <wp:effectExtent l="0" t="0" r="10795" b="1016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5"/>
                    <a:srcRect l="1825" r="2937"/>
                    <a:stretch>
                      <a:fillRect/>
                    </a:stretch>
                  </pic:blipFill>
                  <pic:spPr>
                    <a:xfrm>
                      <a:off x="0" y="0"/>
                      <a:ext cx="5125085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4.3.看此门课程的成绩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进入课程，点击成绩，在下方查看。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default" w:ascii="宋体" w:hAnsi="宋体" w:cs="宋体" w:eastAsia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以图示为例：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当前平时成绩16分，总分6分。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135880" cy="3158490"/>
            <wp:effectExtent l="0" t="0" r="0" b="1143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6"/>
                    <a:srcRect t="10149"/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315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outlineLvl w:val="9"/>
        <w:rPr>
          <w:rFonts w:hint="default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移动端进行学习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Hans"/>
        </w:rPr>
        <w:t>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5.1.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进入课程学习页面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登录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青书学堂app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后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（登录方法见二登录方法）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，学习页面显示的是当前学期的课程，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点击黄色按钮，可切换学期。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default" w:ascii="宋体" w:hAnsi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点击课程封面，进入具体课程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Hans"/>
        </w:rPr>
      </w:pPr>
      <w:r>
        <w:drawing>
          <wp:inline distT="0" distB="0" distL="114300" distR="114300">
            <wp:extent cx="1805305" cy="3425825"/>
            <wp:effectExtent l="0" t="0" r="8255" b="317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rcRect r="2566"/>
                    <a:stretch>
                      <a:fillRect/>
                    </a:stretch>
                  </pic:blipFill>
                  <pic:spPr>
                    <a:xfrm>
                      <a:off x="0" y="0"/>
                      <a:ext cx="1805305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5.2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获取课件学习分数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default" w:ascii="宋体" w:hAnsi="宋体" w:cs="宋体" w:eastAsia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点击【课件学习】进入课件学习页面，点击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视频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/PPT学习均可得分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，软件切换后台则暂停计时。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center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drawing>
          <wp:inline distT="0" distB="0" distL="114300" distR="114300">
            <wp:extent cx="2131060" cy="2452370"/>
            <wp:effectExtent l="0" t="0" r="2540" b="508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rcRect b="36580"/>
                    <a:stretch>
                      <a:fillRect/>
                    </a:stretch>
                  </pic:blipFill>
                  <pic:spPr>
                    <a:xfrm>
                      <a:off x="0" y="0"/>
                      <a:ext cx="213106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5.3.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查看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分值比例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及课程成绩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outlineLvl w:val="9"/>
        <w:rPr>
          <w:rFonts w:hint="default" w:ascii="宋体" w:hAnsi="宋体" w:cs="宋体" w:eastAsia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Hans"/>
        </w:rPr>
        <w:t>进入课程后，页面最上方显示该门课当前成绩情况，以图示为例：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当前平时成绩15分，总分6分。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r>
        <w:drawing>
          <wp:inline distT="0" distB="0" distL="114300" distR="114300">
            <wp:extent cx="2419985" cy="4064635"/>
            <wp:effectExtent l="0" t="0" r="3175" b="444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19985" cy="406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4FFCDD"/>
    <w:multiLevelType w:val="singleLevel"/>
    <w:tmpl w:val="2D4FFCD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55F68EB"/>
    <w:multiLevelType w:val="singleLevel"/>
    <w:tmpl w:val="655F68EB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wNDMwZDEyMDU2MTUzYzA0MDAxMDQ1NGFmNDk2ODMifQ=="/>
  </w:docVars>
  <w:rsids>
    <w:rsidRoot w:val="00000000"/>
    <w:rsid w:val="01FF4519"/>
    <w:rsid w:val="0636413F"/>
    <w:rsid w:val="08FF019C"/>
    <w:rsid w:val="09342499"/>
    <w:rsid w:val="0C213C69"/>
    <w:rsid w:val="11A125D1"/>
    <w:rsid w:val="138163C4"/>
    <w:rsid w:val="16E807B1"/>
    <w:rsid w:val="1B9A5C3B"/>
    <w:rsid w:val="1FE54064"/>
    <w:rsid w:val="211B2B83"/>
    <w:rsid w:val="23F91223"/>
    <w:rsid w:val="3A706705"/>
    <w:rsid w:val="3AC0779C"/>
    <w:rsid w:val="3BBA2C5F"/>
    <w:rsid w:val="3D6E7C0D"/>
    <w:rsid w:val="42542D8A"/>
    <w:rsid w:val="45E37ACE"/>
    <w:rsid w:val="474D3D0E"/>
    <w:rsid w:val="594661BA"/>
    <w:rsid w:val="59F551CE"/>
    <w:rsid w:val="5A2055DD"/>
    <w:rsid w:val="5F1A2F60"/>
    <w:rsid w:val="60741E0B"/>
    <w:rsid w:val="63AE3C76"/>
    <w:rsid w:val="70EE24AC"/>
    <w:rsid w:val="71E47AD2"/>
    <w:rsid w:val="72305520"/>
    <w:rsid w:val="741D6933"/>
    <w:rsid w:val="74CF151E"/>
    <w:rsid w:val="757854DE"/>
    <w:rsid w:val="7903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50" w:beforeLines="50" w:beforeAutospacing="0" w:after="0" w:afterAutospacing="0"/>
      <w:ind w:firstLine="0" w:firstLineChars="0"/>
      <w:jc w:val="left"/>
      <w:outlineLvl w:val="0"/>
    </w:pPr>
    <w:rPr>
      <w:rFonts w:hint="eastAsia" w:ascii="宋体" w:hAnsi="宋体" w:eastAsia="微软雅黑" w:cs="宋体"/>
      <w:b/>
      <w:bCs/>
      <w:kern w:val="44"/>
      <w:sz w:val="32"/>
      <w:szCs w:val="48"/>
      <w:lang w:bidi="ar"/>
    </w:rPr>
  </w:style>
  <w:style w:type="paragraph" w:styleId="3">
    <w:name w:val="heading 2"/>
    <w:basedOn w:val="1"/>
    <w:next w:val="1"/>
    <w:link w:val="9"/>
    <w:autoRedefine/>
    <w:semiHidden/>
    <w:unhideWhenUsed/>
    <w:qFormat/>
    <w:uiPriority w:val="0"/>
    <w:pPr>
      <w:numPr>
        <w:ilvl w:val="0"/>
        <w:numId w:val="1"/>
      </w:numPr>
      <w:spacing w:before="0" w:beforeAutospacing="0" w:after="0" w:afterAutospacing="0"/>
      <w:jc w:val="left"/>
      <w:outlineLvl w:val="1"/>
    </w:pPr>
    <w:rPr>
      <w:rFonts w:hint="eastAsia" w:ascii="宋体" w:hAnsi="宋体" w:eastAsia="微软雅黑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10"/>
    <w:autoRedefine/>
    <w:semiHidden/>
    <w:unhideWhenUsed/>
    <w:qFormat/>
    <w:uiPriority w:val="0"/>
    <w:pPr>
      <w:spacing w:before="0" w:beforeAutospacing="0" w:after="0" w:afterAutospacing="0"/>
      <w:ind w:leftChars="200"/>
      <w:jc w:val="left"/>
      <w:outlineLvl w:val="2"/>
    </w:pPr>
    <w:rPr>
      <w:rFonts w:hint="eastAsia" w:ascii="宋体" w:hAnsi="宋体" w:eastAsia="宋体" w:cs="宋体"/>
      <w:b/>
      <w:bCs/>
      <w:kern w:val="0"/>
      <w:sz w:val="28"/>
      <w:szCs w:val="27"/>
      <w:lang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autoRedefine/>
    <w:qFormat/>
    <w:uiPriority w:val="0"/>
    <w:pPr>
      <w:spacing w:line="480" w:lineRule="auto"/>
      <w:ind w:firstLine="0" w:firstLineChars="0"/>
    </w:pPr>
    <w:rPr>
      <w:rFonts w:eastAsia="微软雅黑" w:asciiTheme="minorAscii" w:hAnsiTheme="minorAscii"/>
      <w:sz w:val="32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9">
    <w:name w:val="标题 2 Char"/>
    <w:link w:val="3"/>
    <w:autoRedefine/>
    <w:qFormat/>
    <w:uiPriority w:val="0"/>
    <w:rPr>
      <w:rFonts w:hint="eastAsia" w:ascii="宋体" w:hAnsi="宋体" w:eastAsia="微软雅黑" w:cs="宋体"/>
      <w:b/>
      <w:bCs/>
      <w:kern w:val="0"/>
      <w:sz w:val="28"/>
      <w:szCs w:val="36"/>
      <w:lang w:bidi="ar"/>
    </w:rPr>
  </w:style>
  <w:style w:type="character" w:customStyle="1" w:styleId="10">
    <w:name w:val="标题 3 Char"/>
    <w:link w:val="4"/>
    <w:autoRedefine/>
    <w:qFormat/>
    <w:uiPriority w:val="0"/>
    <w:rPr>
      <w:rFonts w:hint="eastAsia" w:ascii="宋体" w:hAnsi="宋体" w:eastAsia="宋体" w:cs="宋体"/>
      <w:b/>
      <w:bCs/>
      <w:kern w:val="0"/>
      <w:sz w:val="28"/>
      <w:szCs w:val="27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2023-09-25T14:54:00Z</dcterms:created>
  <dc:creator>王if</dc:creator>
  <cp:lastModifiedBy>domo</cp:lastModifiedBy>
  <dcterms:modified xsi:type="dcterms:W3CDTF">2024-02-27T02:56:14Z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B26B57B255224E999F63BBBC46F36976_12</vt:lpwstr>
  </property>
</Properties>
</file>